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On February 8, 1952, Navy helicopter pilot LT Edwin C. Moore was captured by the Communist forces of North Korea.  Captured with him was 1stLt. Kenneth Henry, USMC, his observer and winch operator for the mission.  While their rescue mission of fellow Naval Aviator Ensign Marv Broomhead was unsuccessful, both would receive a Silver Star for their actions that day.  Becoming downed aviators in need of rescue themselves, and under intense fire from Communist forces determined to kill or capture them, they refused an opportunity to save themselves when it meant abandoning a severely wounded and immobile Broomhead.  So intense and heartbreaking was the unsuccessful effort to save them, that it became the stuff of Hollywood.  Although initially believed to have been killed by the enemy, all three would serve out the remainder of the war in Communist POW camps, resisting harsh interrogations and austere conditions while suffering from pneumonia and dysentery, and injury.  All three men would return from the war and resume their lives and careers in service to their nation.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LT Marvin Broomhead was an AD-3 Skyraider pilot with VF-194 aboard the aircraft carrier USS Valley Forge (CV-45).  He was shot down at about 9 AM on the morning of February 8, 1952 while on a mission to destroy a trio of railroad bridges.  When Broomhead was shot down, just about every available rescue asset in the immediate vicinity was already deeply embroiled in a very intense personnel recovery effort near Wonsan.  Earlier that morning, the rescue helicopter from the cruiser Rochester (CA-124) piloted by Navy Chief Duane Thorin crashed in a failed attempt to recover a downed Navy pilot who was being aided by partisan forces to escape from a North Korean POW Camp.  A significant effort was under way to recover them in the face of intense enemy resistance.  When Broomhead crashed, his squadron mates frantically called out for Thorin and his HO3S-1 from Rochester to help, unaware that he was in his own predicament and unavailable.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Ensign Broomhead had a deep wound on his head; the result of either small arms fire while attempting to crash land or shrapnel from the anti-aircraft rounds that destroyed his plane.  Too low to bail out, he was forced to crash land in the mountains about 25 miles northwest of Wonson, breaking both ankles and a vertebrae from the impact.  Initially thought to be dead, he was able to free himself from the wreckage after several minutes and crawl out onto a wing, collapsing under heavy enemy ground fire.  Broken, bleeding, and suffering from shock, he remained in the winter mountain snow by his plane for over five hours waiting for help to arrive as his squadron mates circled overhead, keeping the enemy at bay.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With so many assets tied up at the Thorin helicopter crash site near Wonson (including Thorin himself), the rescue of Broomhead fell to LT Edwin C. Moore, OIC of Helicopter Utility Squadron One (HU-1) Det 21 aboard USS Manchester (CL-83).  When Broomhead was shot down, Moore was conducting naval surface fire support for Manchester over 100 miles away from Broomhead’s crash site.  With Moore that day was a lieutenant assigned to the Marine Detachment aboard Manchester assisting with the naval gunfire support (shore bombardment) mission named Kenneth Henry.  Seeking a taste of combat and a change of scenery from the gun line, 1stLT Henry volunteered to accompany Moore on the rescue.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By 1300, Manchester closed to within launching distance of the Broomhead crash site.  Moore arrived overhead about an hour later in his Sikorsky HO3S-1 rescue helicopter, having been escorted to the site by a flight of F4U Corsairs.  As if the 6000 feet of altitude, 60 kt winds, and “exceedingly rough” terrain of the crash site in the North Korean mountains weren’t challenging enough, Moore and Henry were met by very intense enemy ground fire.  Moore made two circling attempts before settling over Broomhead with 1stLt Henry at the rescue hoist.  Unknown if due to ground fire or mechanical limitations in the high mountainous environment that day, the helicopter crashed suddenly.  Barely skipping a beat, Moore and Henry grabbed the first aid kit on their way out of the wreckage and crawled their way to an injured, immobile, and barely conscious Broomhead.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Lt. Henry, himself unable to walk due to a sprained knee from the helicopter crash, helped LT Moore drag Broomhead to cover utilizing a makeshift sled as the nearby enemy machine gun fire intensified and drew closer.  Knowing that any follow-on rescue helicopter would likely be unable to hover in the mountainous conditions, the cover to which LT Moore led them too was the only relatively flat piece of mountain available on which a helicopter could land.  A fierce and intense rescue effort for the three Americans began in earnest.  All available assets were brought to bear in an effort to beat the Communists to the scene. The remainder of the daylight hours were spent with enemy troops fighting to close their position while Navy rescue combat air patrol (RESCAP) overhead pushed them back.  Accounts of the day differ, but it was reported that on one rescue attempt that day, every single American plane was hit by enemy fire.  Another account reports of an Air Force helicopter being chased off by ground fire and heavy winds.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Late in the day, an Army helicopter landed on the flat ground Moore had chosen, only about 200 yards from where the three were hiding.  Unfortunately the helicopter only had room for two of the men.  Moore and Henry probably had a reasonable chance of covering the distance under enemy fire and saving themselves, but Broomhead was unconscious.  Any attempt at dragging him that distance under enemy fire would have been certain death for all three of them.  It was already decided by Moore and Henry that they were either leaving with Broomhead, or they were not leaving at all.  They sent the helicopter away.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an equally commendable display of loyalty, courage, and airmanship, the Army pilot came back for an even more dangerous attempt, landing closer to the men…and enemy machine gun fire.  It was still just too much ground to cover while dragging an unconscious man into the teeth of a determined enemy.  Against the pleas of the Army pilot, Moore and Henry once again declined the relative safety of the rescue helicopter if it meant leaving Broomhead behind.  Now under very heavy enemy fire, the Army helicopter was forced to withdraw.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As darkness fell, one last ditch effort was made to rescue the downed Americans from the mountain.  Unfortunately, with darkness setting in and the weather on the mountain, no more helicopters would be coming that day.  The three settled in for the night in a makeshift shelter consisting of a snow bank and parachute.  Rescue forces arrived overhead at daybreak the next day finding no sign of the three.  They reported seeing “blood near the wreckage and tracks in the snow that indicated a fight had taken place.”  The three men were listed as missing and believed killed, having given their own lives in an attempt to save a fellow American.  Moore and Henry were immediately awarded Silver Stars for their actions.  Their citations specify that they were both missing in action (MIA) at the time of award.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witness to these events aboard the ships of TF 77 was author and journalist James Michener.  His articles reporting about the events of that day were distributed to all the major newspapers of the nation by the Associated Press.  A fictionalized account of the failed rescue efforts near Wonsan were depicted in his magazine novel, and later the movie, “The Bridges At Toko Ri”.   The character Mike Forney, famously played by Mickey Rooney donning the somewhat iconic green “Leprechaun” hat, was based on Chief Duane Thorin.  Already highly decorated, Chief Thorin also became a POW and also earned a Silver Star for refusing to abandon his fellow Americans that same day at his own crash site.  Michener fictionalized the attacks on the bridges on February 8, as well as combining the two failed helicopter rescue missions on that day into one to come up with the ending of his story.  Michener’s real and fictional accounting of the events of that day both ended tragically and violently.  He had no way of knowing that his heroes survived.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loss of the three was a devastating blow to the men of TF 77 and one of the worst defeats of the war so far.  There were some who reportedly had to be stopped by the admiral from attempting to search the area on foot the next day, hoping to find any sign their fellow Americans made it through the night.  Unbeknownst to the men of TF 77, the trio was discovered by a Chinese patrol just before midnight and taken prisoner without any further injury.  No fight had taken place and the “blood” originally reported by search crews near the crash site on February 9 was mostly just marker dye from life vests.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They walked that night and all the next day.  That is to say, LT Moore was able to walk, while ENS Broomhead was carried on a litter.  Reportedly, his captors treated his injuries to the best of their ability using whatever was available to them, which was not very much.  Lt. Henry was permitted to ride on horseback due to his knee injury as they travelled.  The men spent the next two days passing through a series of POW processing facilities where they were interrogated as to their mission and technical data of their aircraft.  LT Moore seemed to draw more attention than the others during the interrogation efforts.  After being held for several days, the three were separated and would not see each other again until after the war.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fate of LT Moore would not be known officially until he was repatriated on August 30, 1953 along with 20 other Naval Aviators released during Operation Big Switch.  While the North Koreans did list him as a POW, he remained officially listed as missing in action (MIA) since February 8, 1952 as the North Koreans provided no evidence he was actually alive.  While he could and did write letters home, his family never received them.  Likewise, he never received any letters of any kind sent to him.  In August 1952, his wife Joan was presented his Silver Star without any idea if she would ever see her husband again.  Still suffering from his injuries, ENS Broomhead was released several weeks ahead of Moore in an exchange of sick and wounded prisoners following the cease fire known as </w:t>
      </w:r>
      <w:r w:rsidDel="00000000" w:rsidR="00000000" w:rsidRPr="00000000">
        <w:rPr>
          <w:i w:val="1"/>
          <w:rtl w:val="0"/>
        </w:rPr>
        <w:t xml:space="preserve">Operation Little Switch.</w:t>
      </w:r>
      <w:r w:rsidDel="00000000" w:rsidR="00000000" w:rsidRPr="00000000">
        <w:rPr>
          <w:rtl w:val="0"/>
        </w:rPr>
        <w:t xml:space="preserve">  Unfortunately, </w:t>
      </w:r>
      <w:r w:rsidDel="00000000" w:rsidR="00000000" w:rsidRPr="00000000">
        <w:rPr>
          <w:rtl w:val="0"/>
        </w:rPr>
        <w:t xml:space="preserve">the only information he was able to provide was that Moore was alive and well the last time he saw him several months ago.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LT Moore was subjected to numerous interrogations by his Communist captors.  Upon his return, he told his hometown newspaper in 1953 that he was never physically abused or tortured.  He described the interrogation techniques used on him as “more mental harassment and use of threats”.  However, in 1955 and now a LCDR, he was called as a witness for a fellow POW charged with aiding the enemy.  At that trial, Moore testified that he was thrown into a hole for five weeks for refusing to answer his captors questions, stating that it was impossible to abide by regulations and survive a Communist prison camp.  Many other witnesses gave other similar accounts of Communist atrocities.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 month after his repatriation, all he would say about his captivity is that the treatment of prisoners depended on when in the war they were captured, adding that treatment improved as the war went on.  Peace talks were said to have made a considerable difference with treatment improving as cease fire talks improved.  Seemingly, the only other public description of his treatment was that when not being subjected to Communist propaganda, the men passed the time playing bridge and chess.  This belies the horrible conditions and minuscule food rations of the camps brought about in large part from the failure of Communism.  A  year of his time in captivity was spent suffering with dysentery that took 50 pounds off of him.  As a result, he spent the summer of 1952 in a North Korean hospital, still fifteen pounds underweight after his release.  There appeared to be a concerted effort by all returning POWs, especially in the immediate months after the war, to downplay or even omit their own experiences with torture and other Communist abuses.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 mid-September 1953, LT Moore returned to San Diego to a hero’s welcome from both the city and the Navy.  Already a 13 year veteran of two wars at that point, his career resumed shortly after return.  Most immediately, he returned to HU-1 in San Diego.  In 1954, as the squadron Assistant Operations Officer, he headlined a rescue demonstration in a new Piaseki Retriever at the LA Coliseum for the fireworks show that year.  Then it seems he settled into the routine of his post-war life and career.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Once it was discovered that Lt Henry was not a pilot, his interrogation process essentially ended.  He developed pneumonia and spent the next several weeks fighting for his life in the austerity of a Communist prison camp.  In June, he was sent to a Korean house for three months of intensive interrogation.  Under the advice of an Army private, he made himself appear as uneducated and ignorant as possible.  Despite being an officer, he claimed to have only three years of high school for formal education and was able to conceal his somewhat considerable knowledge of what we know today as weapons of mass destruction (WMD).  Apparently bored with him, he spent the rest of war living in different Korean homes until being moved to a POW camp for repatriation following the Armistice.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As an observer, Lt Henry  was listed among 27 Marine Corps pilots released during the prisoner exchange following the war known as Operation Big Switch.  He would be presented his Silver Star in 1954 for his selfless actions as an active member of the helicopter crew that undoubtedly saved the life of Marvin Broomhead.  Kenneth Henry went on to have a full career in the Marine Corps, spanning WWII to Vietnam and retiring as colonel.  He died in Carson City, NV in 1997.</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hyperlink r:id="rId7">
        <w:r w:rsidDel="00000000" w:rsidR="00000000" w:rsidRPr="00000000">
          <w:rPr>
            <w:color w:val="1155cc"/>
            <w:u w:val="single"/>
            <w:rtl w:val="0"/>
          </w:rPr>
          <w:t xml:space="preserve">https://valor.militarytimes.com/recipient/recipient-36782/</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hyperlink r:id="rId8">
        <w:r w:rsidDel="00000000" w:rsidR="00000000" w:rsidRPr="00000000">
          <w:rPr>
            <w:color w:val="1155cc"/>
            <w:u w:val="single"/>
            <w:rtl w:val="0"/>
          </w:rPr>
          <w:t xml:space="preserve">https://valor.militarytimes.com/recipient/recipient-300130/</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alor.militarytimes.com/recipient/recipient-36782/" TargetMode="External"/><Relationship Id="rId8" Type="http://schemas.openxmlformats.org/officeDocument/2006/relationships/hyperlink" Target="https://valor.militarytimes.com/recipient/recipient-30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oWpqMZgQs6ssxMP0HTxMTTYFw==">CgMxLjA4AHIhMXpfQTdwZHNHYTZSWTdNZ0RZUFY5TlpqcnRoNDBIMTk0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